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63CA4CC2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071E8C">
              <w:rPr>
                <w:rFonts w:cs="B Nazanin" w:hint="cs"/>
                <w:rtl/>
                <w:lang w:bidi="ar-SA"/>
              </w:rPr>
              <w:t>پرستاری سلامت روان</w:t>
            </w:r>
          </w:p>
        </w:tc>
        <w:tc>
          <w:tcPr>
            <w:tcW w:w="4728" w:type="dxa"/>
          </w:tcPr>
          <w:p w14:paraId="088D7EFF" w14:textId="758AFBF7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71E8C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6FF131E2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071E8C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6DC65BFA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071E8C">
              <w:rPr>
                <w:rFonts w:cs="B Nazanin" w:hint="cs"/>
                <w:rtl/>
                <w:lang w:bidi="ar-SA"/>
              </w:rPr>
              <w:t>1611138</w:t>
            </w:r>
          </w:p>
        </w:tc>
        <w:tc>
          <w:tcPr>
            <w:tcW w:w="4728" w:type="dxa"/>
          </w:tcPr>
          <w:p w14:paraId="1D580336" w14:textId="6DC37011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71E8C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5C42E4F6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071E8C">
              <w:rPr>
                <w:rFonts w:cs="B Nazanin" w:hint="cs"/>
                <w:rtl/>
                <w:lang w:bidi="ar-SA"/>
              </w:rPr>
              <w:t>یکشنبه15-13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1EE6D25E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071E8C">
              <w:rPr>
                <w:rFonts w:cs="B Nazanin" w:hint="cs"/>
                <w:rtl/>
                <w:lang w:bidi="ar-SA"/>
              </w:rPr>
              <w:t xml:space="preserve"> پردیس دانشگاهی </w:t>
            </w:r>
          </w:p>
        </w:tc>
        <w:tc>
          <w:tcPr>
            <w:tcW w:w="4728" w:type="dxa"/>
          </w:tcPr>
          <w:p w14:paraId="54CE4561" w14:textId="3BEEDB3B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071E8C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4A5537D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71E8C">
              <w:rPr>
                <w:rFonts w:cs="B Nazanin" w:hint="cs"/>
                <w:rtl/>
                <w:lang w:bidi="ar-SA"/>
              </w:rPr>
              <w:t xml:space="preserve"> پرستاری</w:t>
            </w:r>
          </w:p>
        </w:tc>
        <w:tc>
          <w:tcPr>
            <w:tcW w:w="4728" w:type="dxa"/>
          </w:tcPr>
          <w:p w14:paraId="14503B95" w14:textId="68C254C1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071E8C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49C9F265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071E8C">
              <w:rPr>
                <w:rFonts w:cs="B Nazanin" w:hint="cs"/>
                <w:rtl/>
                <w:lang w:bidi="ar-SA"/>
              </w:rPr>
              <w:t>نیمسال اول 1404-1403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3D07ADE4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071E8C">
              <w:rPr>
                <w:rFonts w:cs="B Nazanin" w:hint="cs"/>
                <w:rtl/>
                <w:lang w:bidi="ar-SA"/>
              </w:rPr>
              <w:t xml:space="preserve"> 39</w:t>
            </w:r>
          </w:p>
        </w:tc>
        <w:tc>
          <w:tcPr>
            <w:tcW w:w="4728" w:type="dxa"/>
          </w:tcPr>
          <w:p w14:paraId="543F79B2" w14:textId="4232E28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071E8C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222C8878" w14:textId="6E77C9AB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071E8C">
              <w:rPr>
                <w:rFonts w:cs="B Nazanin" w:hint="cs"/>
                <w:rtl/>
                <w:lang w:bidi="ar-SA"/>
              </w:rPr>
              <w:t xml:space="preserve"> علوم پزشکی</w:t>
            </w:r>
            <w:r w:rsidR="008C1625">
              <w:rPr>
                <w:rFonts w:cs="B Nazanin" w:hint="cs"/>
                <w:rtl/>
                <w:lang w:bidi="ar-SA"/>
              </w:rPr>
              <w:t xml:space="preserve">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E0EB3D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71E8C">
              <w:rPr>
                <w:rFonts w:cs="B Nazanin" w:hint="cs"/>
                <w:rtl/>
                <w:lang w:bidi="ar-SA"/>
              </w:rPr>
              <w:t xml:space="preserve"> زهرا مداح</w:t>
            </w:r>
          </w:p>
        </w:tc>
        <w:tc>
          <w:tcPr>
            <w:tcW w:w="4728" w:type="dxa"/>
          </w:tcPr>
          <w:p w14:paraId="498EC290" w14:textId="4DF5A05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71E8C">
              <w:rPr>
                <w:rFonts w:cs="B Nazanin" w:hint="cs"/>
                <w:rtl/>
                <w:lang w:bidi="ar-SA"/>
              </w:rPr>
              <w:t xml:space="preserve"> روان پرستاری</w:t>
            </w:r>
          </w:p>
        </w:tc>
        <w:tc>
          <w:tcPr>
            <w:tcW w:w="4728" w:type="dxa"/>
          </w:tcPr>
          <w:p w14:paraId="04CAF9B0" w14:textId="68D1640E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71E8C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0FEE304D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71E8C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3FFB983F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071E8C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7CCB43C0" w14:textId="6DDFD2B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E465D">
              <w:rPr>
                <w:rFonts w:cs="B Nazanin"/>
                <w:lang w:bidi="ar-SA"/>
              </w:rPr>
              <w:t xml:space="preserve"> maddah_z550@yahoo.com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7777777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4C16E863" w:rsidR="00FF73EB" w:rsidRPr="009A2349" w:rsidRDefault="008E465D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حضور به موقع سر کلاس- مشارکت فعال در بحث ها و پرسش های کلاسی- انجام تکالیف مشخص شده 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1019C23C" w:rsidR="00FF73EB" w:rsidRPr="009A2349" w:rsidRDefault="008E465D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هر دو جلسه تاخیر </w:t>
            </w:r>
            <w:r w:rsidR="0052290D">
              <w:rPr>
                <w:rFonts w:cs="B Nazanin" w:hint="cs"/>
                <w:rtl/>
                <w:lang w:bidi="ar-SA"/>
              </w:rPr>
              <w:t xml:space="preserve">بیش از </w:t>
            </w:r>
            <w:r>
              <w:rPr>
                <w:rFonts w:cs="B Nazanin" w:hint="cs"/>
                <w:rtl/>
                <w:lang w:bidi="ar-SA"/>
              </w:rPr>
              <w:t>10 دقیقه 1 غیبت در نظر گرفته می شود- ارسال نامه کتبی به اموزش در صورت داشتن غیبت بیش از سقف مجاز (برای دروس 2 واحدی دانشجو مجاز به 4 جلسه غیبت می باشد)-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5A9BD108" w:rsidR="0061610D" w:rsidRPr="009A2349" w:rsidRDefault="008E465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 نمره</w:t>
            </w:r>
          </w:p>
        </w:tc>
        <w:tc>
          <w:tcPr>
            <w:tcW w:w="4728" w:type="dxa"/>
          </w:tcPr>
          <w:p w14:paraId="5778D169" w14:textId="23CDD407" w:rsidR="0061610D" w:rsidRPr="009A2349" w:rsidRDefault="008E465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کتبی/ تستی و تشریحی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715F2ADA" w:rsidR="0061610D" w:rsidRPr="009A2349" w:rsidRDefault="008E465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10 نمره </w:t>
            </w:r>
          </w:p>
        </w:tc>
        <w:tc>
          <w:tcPr>
            <w:tcW w:w="4728" w:type="dxa"/>
          </w:tcPr>
          <w:p w14:paraId="09E00CDE" w14:textId="678DC411" w:rsidR="0061610D" w:rsidRPr="009A2349" w:rsidRDefault="008E465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کتبی/ تستی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128E4160" w:rsidR="00AF034E" w:rsidRPr="009A2349" w:rsidRDefault="008E465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 نمره</w:t>
            </w:r>
          </w:p>
        </w:tc>
        <w:tc>
          <w:tcPr>
            <w:tcW w:w="4728" w:type="dxa"/>
          </w:tcPr>
          <w:p w14:paraId="75C1DC54" w14:textId="1722C5CB" w:rsidR="00AF034E" w:rsidRPr="009A2349" w:rsidRDefault="008C162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یا شفاهی/ تستی و تشریحی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15430D28" w:rsidR="00AF034E" w:rsidRPr="009A2349" w:rsidRDefault="008E465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 نمره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1DA70118" w:rsidR="0061610D" w:rsidRPr="009A2349" w:rsidRDefault="008E465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 نمره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8C1625" w:rsidRPr="009A2349" w14:paraId="3C722769" w14:textId="77777777" w:rsidTr="00CC2ED5">
        <w:trPr>
          <w:trHeight w:val="316"/>
        </w:trPr>
        <w:tc>
          <w:tcPr>
            <w:tcW w:w="1055" w:type="dxa"/>
          </w:tcPr>
          <w:p w14:paraId="21B04E08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615BA02B" w14:textId="77777777" w:rsidR="008C1625" w:rsidRPr="00031E58" w:rsidRDefault="008C1625" w:rsidP="008C1625">
            <w:pPr>
              <w:bidi/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</w:pP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ا</w:t>
            </w: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>صول بهداشت روان و نقش خانواده ، مدرسه و جامعه در تامین</w:t>
            </w:r>
          </w:p>
          <w:p w14:paraId="131C7308" w14:textId="77777777" w:rsidR="008C1625" w:rsidRPr="00031E58" w:rsidRDefault="008C1625" w:rsidP="008C1625">
            <w:pPr>
              <w:bidi/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</w:pP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>بهداشت روان و انواع پیشگیری</w:t>
            </w:r>
          </w:p>
          <w:p w14:paraId="03AE53FD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4575B27A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تعريف بهداشت رواني از ديدگاه هاي مختلف را شرح دهد.</w:t>
            </w:r>
          </w:p>
          <w:p w14:paraId="4F4CD17B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اهداف بهداشت رواني در سطوح مختلف پيشگيري شرح دهد.</w:t>
            </w:r>
          </w:p>
          <w:p w14:paraId="510D2962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اهميت خانواده؛ مدرسه و جامعه در تامين بهداشت رواني توضيح دهد.</w:t>
            </w:r>
          </w:p>
          <w:p w14:paraId="00F97C4E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اصول بهداشت روانی راشرح دهد.</w:t>
            </w:r>
          </w:p>
          <w:p w14:paraId="7E227ECB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lastRenderedPageBreak/>
              <w:t>- معیارهای سلامت روان را لیست نماید.</w:t>
            </w:r>
          </w:p>
          <w:p w14:paraId="51D8C489" w14:textId="0C673660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 نقش پرستار را در سه سطح پیشگیری مقایسه نماید.</w:t>
            </w:r>
          </w:p>
        </w:tc>
        <w:tc>
          <w:tcPr>
            <w:tcW w:w="2447" w:type="dxa"/>
          </w:tcPr>
          <w:p w14:paraId="03F89B62" w14:textId="5D799D4A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روان-حرکتی</w:t>
            </w:r>
          </w:p>
        </w:tc>
        <w:tc>
          <w:tcPr>
            <w:tcW w:w="2587" w:type="dxa"/>
          </w:tcPr>
          <w:p w14:paraId="736DA962" w14:textId="4FF1279B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510809F0" w14:textId="058BAFE1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5EAEDCD0" w14:textId="77777777" w:rsidTr="00E149F2">
        <w:trPr>
          <w:trHeight w:val="316"/>
        </w:trPr>
        <w:tc>
          <w:tcPr>
            <w:tcW w:w="1055" w:type="dxa"/>
          </w:tcPr>
          <w:p w14:paraId="025EBE37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07B3FA02" w14:textId="0B671A0D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>تاریخچه روانپرستاری و روانپزشکی</w:t>
            </w:r>
            <w:r w:rsidRPr="00031E58">
              <w:rPr>
                <w:rFonts w:hint="cs"/>
                <w:b/>
                <w:bCs/>
                <w:sz w:val="23"/>
                <w:szCs w:val="23"/>
                <w:rtl/>
              </w:rPr>
              <w:t>–</w:t>
            </w: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 xml:space="preserve"> </w:t>
            </w: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نقش</w:t>
            </w:r>
            <w:r>
              <w:rPr>
                <w:rFonts w:ascii="Tahoma" w:hAnsi="Tahoma" w:cs="B Nazanin"/>
                <w:b/>
                <w:bCs/>
                <w:sz w:val="23"/>
                <w:szCs w:val="23"/>
              </w:rPr>
              <w:t xml:space="preserve"> </w:t>
            </w: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های</w:t>
            </w: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 xml:space="preserve"> </w:t>
            </w: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مختلف</w:t>
            </w: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 xml:space="preserve"> </w:t>
            </w: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روانپرستار</w:t>
            </w:r>
          </w:p>
        </w:tc>
        <w:tc>
          <w:tcPr>
            <w:tcW w:w="2443" w:type="dxa"/>
          </w:tcPr>
          <w:p w14:paraId="0D5F09E4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بتواند:</w:t>
            </w:r>
          </w:p>
          <w:p w14:paraId="120B26E7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-   وضعيت بيماران رواني در دوران مختلف را توصيف كند.</w:t>
            </w:r>
          </w:p>
          <w:p w14:paraId="50E032CD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-اقدامات انجام شده جهت پيشرفت دانش روان پزشكي را توضيح دهد.</w:t>
            </w:r>
          </w:p>
          <w:p w14:paraId="4409B5DE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-  تاريخچه روان پرستاري در جهان و ايران را شرح دهد.</w:t>
            </w:r>
          </w:p>
          <w:p w14:paraId="1E8AD0C9" w14:textId="4392E5DB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-  نقش هاي مختلف يك روان پرستار را توضيح دهد.</w:t>
            </w:r>
          </w:p>
        </w:tc>
        <w:tc>
          <w:tcPr>
            <w:tcW w:w="2447" w:type="dxa"/>
          </w:tcPr>
          <w:p w14:paraId="4E786003" w14:textId="55358DF5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روان-حرکتی</w:t>
            </w:r>
          </w:p>
        </w:tc>
        <w:tc>
          <w:tcPr>
            <w:tcW w:w="2587" w:type="dxa"/>
          </w:tcPr>
          <w:p w14:paraId="7B083C19" w14:textId="13F26E6C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05F68DE9" w14:textId="5682DB1B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6872919F" w14:textId="77777777" w:rsidTr="00E149F2">
        <w:trPr>
          <w:trHeight w:val="316"/>
        </w:trPr>
        <w:tc>
          <w:tcPr>
            <w:tcW w:w="1055" w:type="dxa"/>
          </w:tcPr>
          <w:p w14:paraId="755A081A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  <w:vAlign w:val="center"/>
          </w:tcPr>
          <w:p w14:paraId="19F5C6E8" w14:textId="7588E516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>خصوصیات محیط درمانی</w:t>
            </w:r>
          </w:p>
        </w:tc>
        <w:tc>
          <w:tcPr>
            <w:tcW w:w="2443" w:type="dxa"/>
          </w:tcPr>
          <w:p w14:paraId="1FC977BA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بتواند:</w:t>
            </w:r>
          </w:p>
          <w:p w14:paraId="0F02E26E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 xml:space="preserve">-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محيط درماني را شرح دهد.</w:t>
            </w:r>
          </w:p>
          <w:p w14:paraId="7CB550DA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عوامل تشكيل دهنده محيط درماني را بشناسد.</w:t>
            </w:r>
          </w:p>
          <w:p w14:paraId="52EBB28E" w14:textId="77777777" w:rsidR="008C1625" w:rsidRPr="00F83143" w:rsidRDefault="008C1625" w:rsidP="008C1625">
            <w:pPr>
              <w:bidi/>
              <w:spacing w:line="480" w:lineRule="auto"/>
              <w:rPr>
                <w:rFonts w:cs="B Nazanin"/>
                <w:sz w:val="23"/>
                <w:szCs w:val="23"/>
                <w:rtl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lastRenderedPageBreak/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نقش روان پرستار در ايجاد؛ حفظ و توسعه محيط درماني را توضيح دهد.</w:t>
            </w:r>
          </w:p>
          <w:p w14:paraId="04DC76B2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18C237EC" w14:textId="0293DDEE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روان-حرکتی</w:t>
            </w:r>
          </w:p>
        </w:tc>
        <w:tc>
          <w:tcPr>
            <w:tcW w:w="2587" w:type="dxa"/>
          </w:tcPr>
          <w:p w14:paraId="6DE8277B" w14:textId="1E99BE0D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7E3F9636" w14:textId="0B1CBCC3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372DD910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 xml:space="preserve">فرایند پرستاری در پرستاری روانی </w:t>
            </w:r>
          </w:p>
        </w:tc>
        <w:tc>
          <w:tcPr>
            <w:tcW w:w="2443" w:type="dxa"/>
          </w:tcPr>
          <w:p w14:paraId="74ED0EBB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455B068E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اهمیت به کارگیری فرایند پرستاری در مراقبت از مددجویان دچار اختلالات روانی در پنج سطر توضیح دهد.</w:t>
            </w:r>
          </w:p>
          <w:p w14:paraId="6F21173C" w14:textId="501761B5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مراحل فرایند پرستاری را برشمرد .</w:t>
            </w:r>
          </w:p>
        </w:tc>
        <w:tc>
          <w:tcPr>
            <w:tcW w:w="2447" w:type="dxa"/>
          </w:tcPr>
          <w:p w14:paraId="638550AE" w14:textId="7DB5927A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روان-حرکتی</w:t>
            </w:r>
          </w:p>
        </w:tc>
        <w:tc>
          <w:tcPr>
            <w:tcW w:w="2587" w:type="dxa"/>
          </w:tcPr>
          <w:p w14:paraId="0C751508" w14:textId="00E43071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02B48404" w14:textId="4D230A6F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5DE610B7" w14:textId="77777777" w:rsidTr="009A2349">
        <w:trPr>
          <w:trHeight w:val="316"/>
        </w:trPr>
        <w:tc>
          <w:tcPr>
            <w:tcW w:w="1055" w:type="dxa"/>
          </w:tcPr>
          <w:p w14:paraId="26968EBF" w14:textId="5AE705EE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2C0C3AB7" w14:textId="77777777" w:rsidR="008C1625" w:rsidRPr="00031E58" w:rsidRDefault="008C1625" w:rsidP="008C1625">
            <w:pPr>
              <w:bidi/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</w:pP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>انسان</w:t>
            </w: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 xml:space="preserve"> ،</w:t>
            </w: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 xml:space="preserve"> نیازها</w:t>
            </w: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 xml:space="preserve"> و توانمندی ها</w:t>
            </w: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 xml:space="preserve">ی </w:t>
            </w: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وی</w:t>
            </w:r>
          </w:p>
          <w:p w14:paraId="6C354FC6" w14:textId="77777777" w:rsidR="008C1625" w:rsidRPr="00F83143" w:rsidRDefault="008C1625" w:rsidP="008C1625">
            <w:pPr>
              <w:bidi/>
              <w:rPr>
                <w:rFonts w:ascii="Tahoma" w:hAnsi="Tahoma" w:cs="B Nazanin"/>
                <w:sz w:val="23"/>
                <w:szCs w:val="23"/>
                <w:rtl/>
              </w:rPr>
            </w:pPr>
          </w:p>
          <w:p w14:paraId="78EEF6F2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54426234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11BE47B9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انسان را تعريف و صفات و خصوصيات آن از ديدگاه مختلف را شرح دهد.</w:t>
            </w:r>
          </w:p>
          <w:p w14:paraId="4BD24E16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-   اهميت ارضاي صحيح اين نيازها را بیان کند.</w:t>
            </w:r>
          </w:p>
          <w:p w14:paraId="5E0A7F93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lastRenderedPageBreak/>
              <w:t xml:space="preserve">انگیزه و نیاز را تعریف کند.   </w:t>
            </w:r>
          </w:p>
          <w:p w14:paraId="53CD2595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اولویت بندی نیازها را بر اساس نظریه مازلو بیان کند.</w:t>
            </w:r>
          </w:p>
          <w:p w14:paraId="0027B6A6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نقش هر كدام از نيازها  در سلامت روان انسان را شرح دهد.</w:t>
            </w:r>
          </w:p>
          <w:p w14:paraId="0E96B8E7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نقش روان پرستار در ارضاي نيازهاي بيماران بر حسب لزوم را شرح دهد.</w:t>
            </w:r>
          </w:p>
          <w:p w14:paraId="02849FA6" w14:textId="47402B0B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 xml:space="preserve">- توانمندی های انسانی را لیست نماید  </w:t>
            </w:r>
          </w:p>
        </w:tc>
        <w:tc>
          <w:tcPr>
            <w:tcW w:w="2447" w:type="dxa"/>
          </w:tcPr>
          <w:p w14:paraId="34ED4EFD" w14:textId="39C15A2B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روان-حرکتی</w:t>
            </w:r>
          </w:p>
        </w:tc>
        <w:tc>
          <w:tcPr>
            <w:tcW w:w="2587" w:type="dxa"/>
          </w:tcPr>
          <w:p w14:paraId="0EFC15C9" w14:textId="08C9CE3E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77DC6A47" w14:textId="40F9D5DF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0E8D222B" w14:textId="77777777" w:rsidTr="009A2349">
        <w:trPr>
          <w:trHeight w:val="316"/>
        </w:trPr>
        <w:tc>
          <w:tcPr>
            <w:tcW w:w="1055" w:type="dxa"/>
          </w:tcPr>
          <w:p w14:paraId="23083686" w14:textId="6BDB6854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03C024E4" w14:textId="77777777" w:rsidR="008C1625" w:rsidRPr="00031E58" w:rsidRDefault="008C1625" w:rsidP="008C1625">
            <w:pPr>
              <w:bidi/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</w:pP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>خود و مفهوم از خود</w:t>
            </w:r>
          </w:p>
          <w:p w14:paraId="0D2067A8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7D53E6FC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16D15F8A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cs="B Nazanin" w:hint="cs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خود را تعريف و ابعاد آن را توضيح دهد.</w:t>
            </w:r>
          </w:p>
          <w:p w14:paraId="794AECB3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cs="B Nazanin"/>
                <w:sz w:val="23"/>
                <w:szCs w:val="23"/>
                <w:rtl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</w:t>
            </w:r>
            <w:r w:rsidRPr="00F83143">
              <w:rPr>
                <w:rFonts w:cs="B Nazanin" w:hint="cs"/>
                <w:sz w:val="23"/>
                <w:szCs w:val="23"/>
                <w:rtl/>
              </w:rPr>
              <w:t xml:space="preserve">در مورد عزت نفس و راه های ارتقاء 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cs="B Nazanin" w:hint="cs"/>
                <w:sz w:val="23"/>
                <w:szCs w:val="23"/>
                <w:rtl/>
              </w:rPr>
              <w:t>ان در سه سطر توضیح دهد.</w:t>
            </w:r>
          </w:p>
          <w:p w14:paraId="2F355B9E" w14:textId="4A677860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lastRenderedPageBreak/>
              <w:t xml:space="preserve">-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 xml:space="preserve">خصوصيات افراد با احساس </w:t>
            </w: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ا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رزشمندي پائين و بالا را توصيف كند.</w:t>
            </w:r>
          </w:p>
        </w:tc>
        <w:tc>
          <w:tcPr>
            <w:tcW w:w="2447" w:type="dxa"/>
          </w:tcPr>
          <w:p w14:paraId="2D089018" w14:textId="49ACFA2A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روان-حرکتی</w:t>
            </w:r>
          </w:p>
        </w:tc>
        <w:tc>
          <w:tcPr>
            <w:tcW w:w="2587" w:type="dxa"/>
          </w:tcPr>
          <w:p w14:paraId="3C8CBE70" w14:textId="0BF1BAE2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7E72A0BB" w14:textId="539B3110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7B5A0BDC" w14:textId="77777777" w:rsidTr="009A2349">
        <w:trPr>
          <w:trHeight w:val="316"/>
        </w:trPr>
        <w:tc>
          <w:tcPr>
            <w:tcW w:w="1055" w:type="dxa"/>
          </w:tcPr>
          <w:p w14:paraId="32B3CEAA" w14:textId="5B3E5BCB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7E81E3B2" w14:textId="77777777" w:rsidR="008C1625" w:rsidRPr="00031E58" w:rsidRDefault="008C1625" w:rsidP="008C1625">
            <w:pPr>
              <w:bidi/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</w:pP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>تنیدگی و سازگاری</w:t>
            </w:r>
          </w:p>
          <w:p w14:paraId="370C0F00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58092849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725B65D6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علل ايجاد كننده استرس را توضيح دهد.</w:t>
            </w:r>
          </w:p>
          <w:p w14:paraId="375EC378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آثار فيزيولوژيكي و روان شناختي استرس را شرح دهد.</w:t>
            </w:r>
          </w:p>
          <w:p w14:paraId="497DAED5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مكانيزم هاي رواني را توضيح دهد.</w:t>
            </w:r>
          </w:p>
          <w:p w14:paraId="64A8322A" w14:textId="75A8EBDB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شيوه هاي كنار آمدن با استرس را بيان نمايد.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           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447" w:type="dxa"/>
          </w:tcPr>
          <w:p w14:paraId="239953D2" w14:textId="0C05EF3C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روان-حرکتی</w:t>
            </w:r>
          </w:p>
        </w:tc>
        <w:tc>
          <w:tcPr>
            <w:tcW w:w="2587" w:type="dxa"/>
          </w:tcPr>
          <w:p w14:paraId="4C315B9B" w14:textId="595CDD80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1C942B9E" w14:textId="5AAA5AB4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36C62FDE" w14:textId="77777777" w:rsidTr="00E149F2">
        <w:trPr>
          <w:trHeight w:val="316"/>
        </w:trPr>
        <w:tc>
          <w:tcPr>
            <w:tcW w:w="1055" w:type="dxa"/>
          </w:tcPr>
          <w:p w14:paraId="08E0E44B" w14:textId="02546F90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  <w:vAlign w:val="center"/>
          </w:tcPr>
          <w:p w14:paraId="36A2D043" w14:textId="6C6D1F86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امتحان میان ترم</w:t>
            </w:r>
          </w:p>
        </w:tc>
        <w:tc>
          <w:tcPr>
            <w:tcW w:w="2443" w:type="dxa"/>
            <w:vAlign w:val="center"/>
          </w:tcPr>
          <w:p w14:paraId="1F1C6AF7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20404A4B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5D6EDA70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00BEE790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C1625" w:rsidRPr="009A2349" w14:paraId="307951E2" w14:textId="77777777" w:rsidTr="009A2349">
        <w:trPr>
          <w:trHeight w:val="316"/>
        </w:trPr>
        <w:tc>
          <w:tcPr>
            <w:tcW w:w="1055" w:type="dxa"/>
          </w:tcPr>
          <w:p w14:paraId="1D3A2A08" w14:textId="7C48A19A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5B6B3DE3" w14:textId="315F5855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بحران</w:t>
            </w:r>
          </w:p>
        </w:tc>
        <w:tc>
          <w:tcPr>
            <w:tcW w:w="2443" w:type="dxa"/>
          </w:tcPr>
          <w:p w14:paraId="31CC8A13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0ED9C28A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بحران و مراحل آن را شرح دهد.</w:t>
            </w:r>
          </w:p>
          <w:p w14:paraId="5308CE1F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مراحل بحران را بيان كند.</w:t>
            </w:r>
          </w:p>
          <w:p w14:paraId="13D858A0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cs="B Nazanin"/>
                <w:sz w:val="23"/>
                <w:szCs w:val="23"/>
                <w:rtl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روشهاي مداخله در بحران را شرح دهد</w:t>
            </w:r>
          </w:p>
          <w:p w14:paraId="3C320428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65D65270" w14:textId="5AB77955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روان-حرکتی</w:t>
            </w:r>
          </w:p>
        </w:tc>
        <w:tc>
          <w:tcPr>
            <w:tcW w:w="2587" w:type="dxa"/>
          </w:tcPr>
          <w:p w14:paraId="6A257FB5" w14:textId="0626E6F1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3BA1279C" w14:textId="1D767223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2EAE57F0" w14:textId="77777777" w:rsidTr="009A2349">
        <w:trPr>
          <w:trHeight w:val="316"/>
        </w:trPr>
        <w:tc>
          <w:tcPr>
            <w:tcW w:w="1055" w:type="dxa"/>
          </w:tcPr>
          <w:p w14:paraId="33DDEA55" w14:textId="7DFEDBF7" w:rsidR="008C1625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63738C5A" w14:textId="6DCCB209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ارتباط</w:t>
            </w:r>
          </w:p>
        </w:tc>
        <w:tc>
          <w:tcPr>
            <w:tcW w:w="2443" w:type="dxa"/>
          </w:tcPr>
          <w:p w14:paraId="60D70126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3353EEA4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-ارتباط راتعریف نماید.</w:t>
            </w:r>
          </w:p>
          <w:p w14:paraId="35F6C945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عناصر ارتباط را برشمرد.</w:t>
            </w:r>
          </w:p>
          <w:p w14:paraId="57941EAD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اهداف ارتباط را باهم مقایسه نماید.</w:t>
            </w:r>
          </w:p>
          <w:p w14:paraId="6869BF0B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انواع مختلف ارتباط را از هم تشخیص دهد.</w:t>
            </w:r>
          </w:p>
          <w:p w14:paraId="62DC51DA" w14:textId="3BD2EDED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در ارتباط از شیوه های غیر کلامی مناسب استفاده نماید.</w:t>
            </w:r>
          </w:p>
        </w:tc>
        <w:tc>
          <w:tcPr>
            <w:tcW w:w="2447" w:type="dxa"/>
          </w:tcPr>
          <w:p w14:paraId="393D0D62" w14:textId="4BB695FC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روان-حرکتی</w:t>
            </w:r>
          </w:p>
        </w:tc>
        <w:tc>
          <w:tcPr>
            <w:tcW w:w="2587" w:type="dxa"/>
          </w:tcPr>
          <w:p w14:paraId="763745BC" w14:textId="45E66764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417B3508" w14:textId="3319413E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779A5385" w14:textId="77777777" w:rsidTr="009A2349">
        <w:trPr>
          <w:trHeight w:val="316"/>
        </w:trPr>
        <w:tc>
          <w:tcPr>
            <w:tcW w:w="1055" w:type="dxa"/>
          </w:tcPr>
          <w:p w14:paraId="751856A7" w14:textId="1C76114E" w:rsidR="008C1625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41C13117" w14:textId="25FE6A4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ارتباط درمانی (1)</w:t>
            </w:r>
          </w:p>
        </w:tc>
        <w:tc>
          <w:tcPr>
            <w:tcW w:w="2443" w:type="dxa"/>
          </w:tcPr>
          <w:p w14:paraId="2C3FDCB8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290337CA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تفاوت ارتباط و ارتباط درمانی  را  با ذکر مثال توضیح دهد.</w:t>
            </w:r>
          </w:p>
          <w:p w14:paraId="7B801C04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عوامل موثر بر ارتباط درماني را شرح دهد.</w:t>
            </w:r>
          </w:p>
          <w:p w14:paraId="7CBFCB46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 xml:space="preserve">- اهداف ارتباط درمانی را </w:t>
            </w: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ش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ناسایی کند.</w:t>
            </w:r>
          </w:p>
          <w:p w14:paraId="64E62627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lastRenderedPageBreak/>
              <w:t>- مراحل مختلف ارتباط درمانی را برشمرد.</w:t>
            </w:r>
          </w:p>
          <w:p w14:paraId="2B8512E7" w14:textId="6C528B65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 نقش و اهمیت ارتباط درمانی را در درمان بیماری های روانی شرح دهد.</w:t>
            </w:r>
          </w:p>
        </w:tc>
        <w:tc>
          <w:tcPr>
            <w:tcW w:w="2447" w:type="dxa"/>
          </w:tcPr>
          <w:p w14:paraId="2B32EFB3" w14:textId="36A4B1CD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روان-حرکتی</w:t>
            </w:r>
          </w:p>
        </w:tc>
        <w:tc>
          <w:tcPr>
            <w:tcW w:w="2587" w:type="dxa"/>
          </w:tcPr>
          <w:p w14:paraId="5C228051" w14:textId="3D881FE5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32A1788C" w14:textId="2A3C76CC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43702E8D" w14:textId="77777777" w:rsidTr="009A2349">
        <w:trPr>
          <w:trHeight w:val="316"/>
        </w:trPr>
        <w:tc>
          <w:tcPr>
            <w:tcW w:w="1055" w:type="dxa"/>
          </w:tcPr>
          <w:p w14:paraId="5FFCF8F3" w14:textId="1AAA8DDB" w:rsidR="008C1625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06E75F6B" w14:textId="35BA8ABE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ارتباط درمانی(2)</w:t>
            </w:r>
          </w:p>
        </w:tc>
        <w:tc>
          <w:tcPr>
            <w:tcW w:w="2443" w:type="dxa"/>
          </w:tcPr>
          <w:p w14:paraId="506967F9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76C6AA33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 xml:space="preserve">- تكنيك هاي ارتباط درماني را </w:t>
            </w: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در محاورات درمانی شناسایی نماید.</w:t>
            </w:r>
          </w:p>
          <w:p w14:paraId="3E7C5233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 xml:space="preserve">  </w:t>
            </w: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 xml:space="preserve"> توانايي لازم براي برقراري  ارتباط درماني موثر با بيمار رواني را كسب كند.</w:t>
            </w:r>
          </w:p>
          <w:p w14:paraId="754436E1" w14:textId="426A491E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 xml:space="preserve">- از تکنیک های ارتباط درمانی متناسب جهت برقراری ارتباط با مددجویان دارای مشکلات روانی استفاده نماید. </w:t>
            </w:r>
          </w:p>
        </w:tc>
        <w:tc>
          <w:tcPr>
            <w:tcW w:w="2447" w:type="dxa"/>
          </w:tcPr>
          <w:p w14:paraId="54FA399E" w14:textId="6745C35D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روان-حرکتی</w:t>
            </w:r>
          </w:p>
        </w:tc>
        <w:tc>
          <w:tcPr>
            <w:tcW w:w="2587" w:type="dxa"/>
          </w:tcPr>
          <w:p w14:paraId="1E81412F" w14:textId="36627952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5FAE794B" w14:textId="7AD51674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3F773024" w14:textId="77777777" w:rsidTr="009A2349">
        <w:trPr>
          <w:trHeight w:val="316"/>
        </w:trPr>
        <w:tc>
          <w:tcPr>
            <w:tcW w:w="1055" w:type="dxa"/>
          </w:tcPr>
          <w:p w14:paraId="18E920AF" w14:textId="474BB317" w:rsidR="008C1625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0283CE88" w14:textId="77777777" w:rsidR="008C1625" w:rsidRPr="00031E58" w:rsidRDefault="008C1625" w:rsidP="008C1625">
            <w:pPr>
              <w:bidi/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</w:pP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>نشانه شناسی در اختلالات روانی</w:t>
            </w: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، گرفتن تاریخچه و آزمون وضعیت روانی (1)</w:t>
            </w:r>
          </w:p>
          <w:p w14:paraId="42978F5F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1596E797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593F3777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lastRenderedPageBreak/>
              <w:t>-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 xml:space="preserve"> روش هاي  جمع آوري اطلاعات لازم براي مصاحبه با بيمار رواني را شرح دهد.</w:t>
            </w:r>
          </w:p>
          <w:p w14:paraId="693FB621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شرايط لازم براي مصاحبه با بيمار رواني را شرح دهد.</w:t>
            </w:r>
          </w:p>
          <w:p w14:paraId="4C3B1164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نحوه تهيه شرح حال از بيمار رواني را شرح دهد</w:t>
            </w:r>
          </w:p>
          <w:p w14:paraId="1116F768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 xml:space="preserve">اصول معاينه وضعيت رواني ( </w:t>
            </w:r>
            <w:r w:rsidRPr="00F83143">
              <w:rPr>
                <w:rFonts w:ascii="Tahoma" w:hAnsi="Tahoma" w:cs="B Nazanin"/>
                <w:sz w:val="23"/>
                <w:szCs w:val="23"/>
              </w:rPr>
              <w:t>MSE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 xml:space="preserve"> ) را شرح دهد.</w:t>
            </w:r>
          </w:p>
          <w:p w14:paraId="4B641963" w14:textId="391E0E99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-         آزمون های تشخیصی رایج در بخش روانپزشکی را بیان کند</w:t>
            </w:r>
          </w:p>
        </w:tc>
        <w:tc>
          <w:tcPr>
            <w:tcW w:w="2447" w:type="dxa"/>
          </w:tcPr>
          <w:p w14:paraId="5A2EB7B1" w14:textId="7A64A1F8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روان-حرکتی</w:t>
            </w:r>
          </w:p>
        </w:tc>
        <w:tc>
          <w:tcPr>
            <w:tcW w:w="2587" w:type="dxa"/>
          </w:tcPr>
          <w:p w14:paraId="4D49DB24" w14:textId="7B9152DB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2568C5C0" w14:textId="11248DC1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3D824BF1" w14:textId="77777777" w:rsidTr="009A2349">
        <w:trPr>
          <w:trHeight w:val="316"/>
        </w:trPr>
        <w:tc>
          <w:tcPr>
            <w:tcW w:w="1055" w:type="dxa"/>
          </w:tcPr>
          <w:p w14:paraId="7BAD1FFF" w14:textId="519F435C" w:rsidR="008C1625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5122D7CD" w14:textId="77777777" w:rsidR="008C1625" w:rsidRPr="00031E58" w:rsidRDefault="008C1625" w:rsidP="008C1625">
            <w:pPr>
              <w:bidi/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</w:pP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>نشانه شناسی در اختلالات روانی</w:t>
            </w: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، گرفتن تاریخچه و آزمون وضعیت روانی (2)</w:t>
            </w:r>
          </w:p>
          <w:p w14:paraId="3BB160E3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40BDB39B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48A01CDF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 xml:space="preserve">-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انواع اختلالات تفكررا شناسايي كند.</w:t>
            </w:r>
          </w:p>
          <w:p w14:paraId="41806F81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هذيان و انواع آن را توضيح دهد.</w:t>
            </w:r>
          </w:p>
          <w:p w14:paraId="77426F31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lastRenderedPageBreak/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احساس و ادراك و آشفتگي هاي مربوط به آن را شرح دهد.</w:t>
            </w:r>
          </w:p>
          <w:p w14:paraId="4AB0A801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هيجان و آشفتگي هاي آن را شرح دهد.</w:t>
            </w:r>
          </w:p>
          <w:p w14:paraId="762A1C48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حافظه؛ آشفتگي هاي حافظه و عوامل موثر بر حافظه را توضيح دهد.</w:t>
            </w:r>
          </w:p>
          <w:p w14:paraId="1EDEC9FF" w14:textId="488BE1E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اختلالات ه</w:t>
            </w: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و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شياري را توضيح دهد.</w:t>
            </w:r>
          </w:p>
        </w:tc>
        <w:tc>
          <w:tcPr>
            <w:tcW w:w="2447" w:type="dxa"/>
          </w:tcPr>
          <w:p w14:paraId="63F7F3D5" w14:textId="01A6A979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روان-حرکتی</w:t>
            </w:r>
          </w:p>
        </w:tc>
        <w:tc>
          <w:tcPr>
            <w:tcW w:w="2587" w:type="dxa"/>
          </w:tcPr>
          <w:p w14:paraId="3A52150F" w14:textId="0C9F9100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79FEC2C0" w14:textId="608A6891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183D606E" w14:textId="77777777" w:rsidTr="009A2349">
        <w:trPr>
          <w:trHeight w:val="316"/>
        </w:trPr>
        <w:tc>
          <w:tcPr>
            <w:tcW w:w="1055" w:type="dxa"/>
          </w:tcPr>
          <w:p w14:paraId="1715E024" w14:textId="437419D5" w:rsidR="008C1625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39663C8D" w14:textId="77777777" w:rsidR="008C1625" w:rsidRPr="00031E58" w:rsidRDefault="008C1625" w:rsidP="008C1625">
            <w:pPr>
              <w:bidi/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</w:pP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>نشانه شناسی در اختلالات روانی</w:t>
            </w:r>
            <w:r w:rsidRPr="00031E58"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 xml:space="preserve">، گرفتن تاریخچه و آزمون وضعیت روانی </w:t>
            </w:r>
            <w:r>
              <w:rPr>
                <w:rFonts w:ascii="Tahoma" w:hAnsi="Tahoma" w:cs="B Nazanin" w:hint="cs"/>
                <w:b/>
                <w:bCs/>
                <w:sz w:val="23"/>
                <w:szCs w:val="23"/>
                <w:rtl/>
              </w:rPr>
              <w:t>(3)</w:t>
            </w:r>
          </w:p>
          <w:p w14:paraId="3D448E35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222DBAB3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4F6037D3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ارتباط متقابل فرایند پرستاری و "رفتن تاریخچه و آزمون وضعیت روانی را در پنج سطر توضیح دهد.</w:t>
            </w:r>
          </w:p>
          <w:p w14:paraId="0A106BE3" w14:textId="394A687A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>- از یک بیمار فرضی  تاریخچه گرفته و پس از انجام آزمون وضعیت روانی ، گزارشی در این زمینه تهیه نماید .</w:t>
            </w:r>
          </w:p>
        </w:tc>
        <w:tc>
          <w:tcPr>
            <w:tcW w:w="2447" w:type="dxa"/>
          </w:tcPr>
          <w:p w14:paraId="330794C5" w14:textId="71C03C8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روان-حرکتی</w:t>
            </w:r>
          </w:p>
        </w:tc>
        <w:tc>
          <w:tcPr>
            <w:tcW w:w="2587" w:type="dxa"/>
          </w:tcPr>
          <w:p w14:paraId="44E310F9" w14:textId="4BDF84B6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560EFE44" w14:textId="58F31B26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  <w:tr w:rsidR="008C1625" w:rsidRPr="009A2349" w14:paraId="4DB80AA7" w14:textId="77777777" w:rsidTr="009A2349">
        <w:trPr>
          <w:trHeight w:val="316"/>
        </w:trPr>
        <w:tc>
          <w:tcPr>
            <w:tcW w:w="1055" w:type="dxa"/>
          </w:tcPr>
          <w:p w14:paraId="75B825D0" w14:textId="705B1A09" w:rsidR="008C1625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16</w:t>
            </w:r>
          </w:p>
        </w:tc>
        <w:tc>
          <w:tcPr>
            <w:tcW w:w="3828" w:type="dxa"/>
          </w:tcPr>
          <w:p w14:paraId="7696ED74" w14:textId="77777777" w:rsidR="008C1625" w:rsidRPr="00031E58" w:rsidRDefault="008C1625" w:rsidP="008C1625">
            <w:pPr>
              <w:bidi/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</w:pPr>
            <w:r w:rsidRPr="00031E58">
              <w:rPr>
                <w:rFonts w:ascii="Tahoma" w:hAnsi="Tahoma" w:cs="B Nazanin"/>
                <w:b/>
                <w:bCs/>
                <w:sz w:val="23"/>
                <w:szCs w:val="23"/>
                <w:rtl/>
              </w:rPr>
              <w:t>نقش مذهب الهی در پیشگیری و درمان اختلالات روانی</w:t>
            </w:r>
          </w:p>
          <w:p w14:paraId="348F88C3" w14:textId="77777777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172072E1" w14:textId="77777777" w:rsidR="008C1625" w:rsidRPr="00F83143" w:rsidRDefault="008C1625" w:rsidP="008C1625">
            <w:pPr>
              <w:bidi/>
              <w:spacing w:line="360" w:lineRule="auto"/>
              <w:rPr>
                <w:rFonts w:ascii="Tahoma" w:hAnsi="Tahoma" w:cs="B Nazanin"/>
                <w:sz w:val="23"/>
                <w:szCs w:val="23"/>
                <w:rtl/>
              </w:rPr>
            </w:pP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دانشجو بايد قادر باشد:</w:t>
            </w:r>
          </w:p>
          <w:p w14:paraId="52E3DF67" w14:textId="77777777" w:rsidR="008C1625" w:rsidRPr="00F83143" w:rsidRDefault="008C1625" w:rsidP="008C1625">
            <w:pPr>
              <w:tabs>
                <w:tab w:val="num" w:pos="720"/>
              </w:tabs>
              <w:bidi/>
              <w:spacing w:line="360" w:lineRule="auto"/>
              <w:rPr>
                <w:rFonts w:ascii="Tahoma" w:hAnsi="Tahoma" w:cs="B Nazanin"/>
                <w:sz w:val="23"/>
                <w:szCs w:val="23"/>
              </w:rPr>
            </w:pPr>
            <w:r w:rsidRPr="00F83143">
              <w:rPr>
                <w:rFonts w:ascii="Tahoma" w:hAnsi="Tahoma" w:cs="B Nazanin" w:hint="cs"/>
                <w:sz w:val="23"/>
                <w:szCs w:val="23"/>
                <w:rtl/>
              </w:rPr>
              <w:t xml:space="preserve">- 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ديدگاه هاي مختلف صاحب نظران روان شناسي در زمينه نقش مذهب الهي در سلامت روان را بيان كند.</w:t>
            </w:r>
          </w:p>
          <w:p w14:paraId="017E5F69" w14:textId="0AFE5F11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83143">
              <w:rPr>
                <w:rFonts w:cs="B Nazanin"/>
                <w:sz w:val="23"/>
                <w:szCs w:val="23"/>
                <w:rtl/>
              </w:rPr>
              <w:t>-</w:t>
            </w:r>
            <w:r w:rsidRPr="00F83143">
              <w:rPr>
                <w:rFonts w:ascii="Cambria" w:hAnsi="Cambria" w:cs="Cambria" w:hint="cs"/>
                <w:sz w:val="23"/>
                <w:szCs w:val="23"/>
                <w:rtl/>
              </w:rPr>
              <w:t>  </w:t>
            </w:r>
            <w:r w:rsidRPr="00F83143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83143">
              <w:rPr>
                <w:rFonts w:ascii="Tahoma" w:hAnsi="Tahoma" w:cs="B Nazanin"/>
                <w:sz w:val="23"/>
                <w:szCs w:val="23"/>
                <w:rtl/>
              </w:rPr>
              <w:t>تاثير اعتقادات مذهبي در سلامت رواني را توضيح دهد.</w:t>
            </w:r>
          </w:p>
        </w:tc>
        <w:tc>
          <w:tcPr>
            <w:tcW w:w="2447" w:type="dxa"/>
          </w:tcPr>
          <w:p w14:paraId="681EE5F5" w14:textId="76DF0260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روان-حرکتی</w:t>
            </w:r>
          </w:p>
        </w:tc>
        <w:tc>
          <w:tcPr>
            <w:tcW w:w="2587" w:type="dxa"/>
          </w:tcPr>
          <w:p w14:paraId="0468C54B" w14:textId="3D109841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-بحث</w:t>
            </w:r>
          </w:p>
        </w:tc>
        <w:tc>
          <w:tcPr>
            <w:tcW w:w="2456" w:type="dxa"/>
          </w:tcPr>
          <w:p w14:paraId="426592A8" w14:textId="40ADCB2F" w:rsidR="008C1625" w:rsidRPr="009A2349" w:rsidRDefault="008C1625" w:rsidP="008C16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ویدئو پروژکتور-وایت برد 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0699EE7A" w14:textId="588361EA" w:rsidR="00666B30" w:rsidRPr="009A2349" w:rsidRDefault="008C1625" w:rsidP="00666B30">
            <w:pPr>
              <w:pStyle w:val="ListParagraph"/>
              <w:numPr>
                <w:ilvl w:val="0"/>
                <w:numId w:val="51"/>
              </w:numPr>
              <w:bidi/>
              <w:contextualSpacing/>
              <w:rPr>
                <w:rFonts w:ascii="Cambria" w:hAnsi="Cambria" w:cs="B Nazanin"/>
              </w:rPr>
            </w:pPr>
            <w:r w:rsidRPr="0034404C">
              <w:rPr>
                <w:rFonts w:ascii="B Mitra" w:hAnsi="Symbol" w:cs="B Nazanin" w:hint="cs"/>
                <w:rtl/>
              </w:rPr>
              <w:t xml:space="preserve">کوشان محسن، روان پرستاری بهداشت روان 1 </w:t>
            </w:r>
            <w:r w:rsidR="00110C9F">
              <w:rPr>
                <w:rFonts w:ascii="B Mitra" w:hAnsi="Symbol" w:cs="B Nazanin" w:hint="cs"/>
                <w:rtl/>
              </w:rPr>
              <w:t xml:space="preserve">. </w:t>
            </w:r>
            <w:r w:rsidRPr="0034404C">
              <w:rPr>
                <w:rFonts w:ascii="B Mitra" w:hAnsi="Symbol" w:cs="B Nazanin" w:hint="cs"/>
                <w:rtl/>
              </w:rPr>
              <w:t xml:space="preserve">انتشارات رفیع، </w:t>
            </w:r>
            <w:r>
              <w:rPr>
                <w:rFonts w:ascii="B Mitra" w:hAnsi="Symbol" w:cs="B Nazanin" w:hint="cs"/>
                <w:rtl/>
              </w:rPr>
              <w:t>چاپ آخر</w:t>
            </w:r>
          </w:p>
          <w:p w14:paraId="327408A3" w14:textId="7645DDE6" w:rsidR="009A2349" w:rsidRPr="009A2349" w:rsidRDefault="009A2349" w:rsidP="008C1625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321D159A" w14:textId="77777777" w:rsidR="00110C9F" w:rsidRPr="0034404C" w:rsidRDefault="00110C9F" w:rsidP="00110C9F">
            <w:pPr>
              <w:pStyle w:val="ListParagraph"/>
              <w:numPr>
                <w:ilvl w:val="0"/>
                <w:numId w:val="52"/>
              </w:numPr>
              <w:bidi/>
              <w:contextualSpacing/>
              <w:rPr>
                <w:rFonts w:ascii="B Mitra" w:hAnsi="Symbol" w:cs="B Nazanin"/>
              </w:rPr>
            </w:pPr>
            <w:r w:rsidRPr="0034404C">
              <w:rPr>
                <w:rFonts w:ascii="B Mitra" w:hAnsi="Symbol" w:cs="B Nazanin" w:hint="cs"/>
                <w:rtl/>
              </w:rPr>
              <w:t xml:space="preserve">آقاجانی، محمد. طرح های مراقبتی روان پرستاری. اثر فورتیناش کاترین. انتشارات اندیشه رفیع، </w:t>
            </w:r>
            <w:r>
              <w:rPr>
                <w:rFonts w:ascii="B Mitra" w:hAnsi="Symbol" w:cs="B Nazanin" w:hint="cs"/>
                <w:rtl/>
              </w:rPr>
              <w:t>چاپ آخر</w:t>
            </w:r>
          </w:p>
          <w:p w14:paraId="465E01FB" w14:textId="77777777" w:rsidR="00110C9F" w:rsidRPr="0034404C" w:rsidRDefault="00110C9F" w:rsidP="00110C9F">
            <w:pPr>
              <w:pStyle w:val="ListParagraph"/>
              <w:numPr>
                <w:ilvl w:val="0"/>
                <w:numId w:val="52"/>
              </w:numPr>
              <w:bidi/>
              <w:contextualSpacing/>
              <w:rPr>
                <w:rFonts w:ascii="B Mitra" w:hAnsi="Symbol" w:cs="B Nazanin"/>
              </w:rPr>
            </w:pPr>
            <w:r w:rsidRPr="0034404C">
              <w:rPr>
                <w:rFonts w:ascii="B Mitra" w:hAnsi="Symbol" w:cs="B Nazanin" w:hint="cs"/>
                <w:rtl/>
              </w:rPr>
              <w:t xml:space="preserve">کاپلان هارولد، سادوک بنجامین. خلاصه روانپزشکی علوم رفتاری، روانپزشکی بالینی جلد 1و2و3 . ترجمه رفیعی حسن، سبحانیان خسرو، انتشارات ارجمند. </w:t>
            </w:r>
            <w:r>
              <w:rPr>
                <w:rFonts w:ascii="B Mitra" w:hAnsi="Symbol" w:cs="B Nazanin" w:hint="cs"/>
                <w:rtl/>
              </w:rPr>
              <w:t>چاپ آخر</w:t>
            </w:r>
          </w:p>
          <w:p w14:paraId="1F7EC6C3" w14:textId="77777777" w:rsidR="00110C9F" w:rsidRPr="0034404C" w:rsidRDefault="00110C9F" w:rsidP="00110C9F">
            <w:pPr>
              <w:pStyle w:val="ListParagraph"/>
              <w:numPr>
                <w:ilvl w:val="0"/>
                <w:numId w:val="52"/>
              </w:numPr>
              <w:bidi/>
              <w:spacing w:line="180" w:lineRule="auto"/>
              <w:rPr>
                <w:rFonts w:cs="B Nazanin"/>
                <w:lang w:bidi="ar-SA"/>
              </w:rPr>
            </w:pPr>
            <w:r w:rsidRPr="0034404C">
              <w:rPr>
                <w:rFonts w:ascii="B Mitra" w:hAnsi="Symbol" w:cs="B Nazanin" w:hint="cs"/>
                <w:rtl/>
              </w:rPr>
              <w:t>میرزایی منصور، مظلومی مهدی، دهقانی مهدی، صدر علیرضا. روانشناسی ه</w:t>
            </w:r>
            <w:r>
              <w:rPr>
                <w:rFonts w:ascii="B Mitra" w:hAnsi="Symbol" w:cs="B Nazanin" w:hint="cs"/>
                <w:rtl/>
              </w:rPr>
              <w:t>لیگارد. انتشارات کتاب میر، چاپ آخر</w:t>
            </w:r>
            <w:r w:rsidRPr="0034404C">
              <w:rPr>
                <w:rFonts w:ascii="B Mitra" w:hAnsi="Symbol" w:cs="B Nazanin" w:hint="cs"/>
                <w:rtl/>
              </w:rPr>
              <w:t>.</w:t>
            </w:r>
          </w:p>
          <w:p w14:paraId="5D9BF2BE" w14:textId="77777777" w:rsidR="00110C9F" w:rsidRPr="0034404C" w:rsidRDefault="00110C9F" w:rsidP="00110C9F">
            <w:pPr>
              <w:pStyle w:val="ListParagraph"/>
              <w:numPr>
                <w:ilvl w:val="0"/>
                <w:numId w:val="52"/>
              </w:numPr>
              <w:spacing w:line="180" w:lineRule="auto"/>
              <w:rPr>
                <w:rFonts w:cs="B Nazanin"/>
                <w:lang w:bidi="ar-SA"/>
              </w:rPr>
            </w:pPr>
            <w:r w:rsidRPr="0034404C">
              <w:rPr>
                <w:rFonts w:cs="B Nazanin"/>
                <w:lang w:bidi="ar-SA"/>
              </w:rPr>
              <w:t>Carson; V.B., Mental Health Nursing. Philadelphia:  W.B. Saunders.</w:t>
            </w:r>
          </w:p>
          <w:p w14:paraId="278BED4B" w14:textId="42BC3CF0" w:rsidR="009A2349" w:rsidRPr="009A2349" w:rsidRDefault="00110C9F" w:rsidP="00110C9F">
            <w:pPr>
              <w:bidi/>
              <w:jc w:val="lowKashida"/>
              <w:rPr>
                <w:rFonts w:ascii="Cambria" w:hAnsi="Cambria" w:cs="B Nazanin"/>
                <w:rtl/>
              </w:rPr>
            </w:pPr>
            <w:proofErr w:type="spellStart"/>
            <w:r w:rsidRPr="0034404C">
              <w:rPr>
                <w:rFonts w:cs="B Nazanin"/>
                <w:lang w:bidi="ar-SA"/>
              </w:rPr>
              <w:t>Fortinash</w:t>
            </w:r>
            <w:proofErr w:type="spellEnd"/>
            <w:r w:rsidRPr="0034404C">
              <w:rPr>
                <w:rFonts w:cs="B Nazanin"/>
                <w:lang w:bidi="ar-SA"/>
              </w:rPr>
              <w:t xml:space="preserve">, H.W., $ </w:t>
            </w:r>
            <w:proofErr w:type="spellStart"/>
            <w:r w:rsidRPr="0034404C">
              <w:rPr>
                <w:rFonts w:cs="B Nazanin"/>
                <w:lang w:bidi="ar-SA"/>
              </w:rPr>
              <w:t>Holoday</w:t>
            </w:r>
            <w:proofErr w:type="spellEnd"/>
            <w:r w:rsidRPr="0034404C">
              <w:rPr>
                <w:rFonts w:cs="B Nazanin"/>
                <w:lang w:bidi="ar-SA"/>
              </w:rPr>
              <w:t xml:space="preserve"> </w:t>
            </w:r>
            <w:proofErr w:type="spellStart"/>
            <w:r w:rsidRPr="0034404C">
              <w:rPr>
                <w:rFonts w:cs="B Nazanin"/>
                <w:lang w:bidi="ar-SA"/>
              </w:rPr>
              <w:t>Worret</w:t>
            </w:r>
            <w:proofErr w:type="spellEnd"/>
            <w:r w:rsidRPr="0034404C">
              <w:rPr>
                <w:rFonts w:cs="B Nazanin"/>
                <w:lang w:bidi="ar-SA"/>
              </w:rPr>
              <w:t xml:space="preserve">, P.A., Psychiatric mental Health Nursing, </w:t>
            </w:r>
            <w:proofErr w:type="spellStart"/>
            <w:r w:rsidRPr="0034404C">
              <w:rPr>
                <w:rFonts w:cs="B Nazanin"/>
                <w:lang w:bidi="ar-SA"/>
              </w:rPr>
              <w:t>Paycha</w:t>
            </w:r>
            <w:proofErr w:type="spellEnd"/>
            <w:r w:rsidRPr="0034404C">
              <w:rPr>
                <w:rFonts w:cs="B Nazanin"/>
                <w:lang w:bidi="ar-SA"/>
              </w:rPr>
              <w:t xml:space="preserve"> (Lasted). </w:t>
            </w:r>
            <w:proofErr w:type="spellStart"/>
            <w:proofErr w:type="gramStart"/>
            <w:r w:rsidRPr="0034404C">
              <w:rPr>
                <w:rFonts w:cs="B Nazanin"/>
                <w:lang w:bidi="ar-SA"/>
              </w:rPr>
              <w:t>St.Louis</w:t>
            </w:r>
            <w:proofErr w:type="spellEnd"/>
            <w:proofErr w:type="gramEnd"/>
            <w:r w:rsidRPr="0034404C">
              <w:rPr>
                <w:rFonts w:cs="B Nazanin"/>
                <w:lang w:bidi="ar-SA"/>
              </w:rPr>
              <w:t>: Mosby</w:t>
            </w: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lastRenderedPageBreak/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C3958" w14:textId="77777777" w:rsidR="00795B70" w:rsidRDefault="00795B70">
      <w:r>
        <w:separator/>
      </w:r>
    </w:p>
  </w:endnote>
  <w:endnote w:type="continuationSeparator" w:id="0">
    <w:p w14:paraId="2C1C1E0E" w14:textId="77777777" w:rsidR="00795B70" w:rsidRDefault="0079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1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8D80" w14:textId="77777777" w:rsidR="00795B70" w:rsidRDefault="00795B70">
      <w:r>
        <w:separator/>
      </w:r>
    </w:p>
  </w:footnote>
  <w:footnote w:type="continuationSeparator" w:id="0">
    <w:p w14:paraId="23E74A88" w14:textId="77777777" w:rsidR="00795B70" w:rsidRDefault="0079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1139C5"/>
    <w:multiLevelType w:val="hybridMultilevel"/>
    <w:tmpl w:val="67B03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7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95FFC"/>
    <w:multiLevelType w:val="hybridMultilevel"/>
    <w:tmpl w:val="67B0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148064">
    <w:abstractNumId w:val="12"/>
  </w:num>
  <w:num w:numId="2" w16cid:durableId="1565142990">
    <w:abstractNumId w:val="50"/>
  </w:num>
  <w:num w:numId="3" w16cid:durableId="2140566680">
    <w:abstractNumId w:val="45"/>
  </w:num>
  <w:num w:numId="4" w16cid:durableId="1587764999">
    <w:abstractNumId w:val="42"/>
  </w:num>
  <w:num w:numId="5" w16cid:durableId="821000909">
    <w:abstractNumId w:val="35"/>
  </w:num>
  <w:num w:numId="6" w16cid:durableId="1647851348">
    <w:abstractNumId w:val="10"/>
  </w:num>
  <w:num w:numId="7" w16cid:durableId="1120143858">
    <w:abstractNumId w:val="1"/>
  </w:num>
  <w:num w:numId="8" w16cid:durableId="2110272945">
    <w:abstractNumId w:val="0"/>
  </w:num>
  <w:num w:numId="9" w16cid:durableId="562060193">
    <w:abstractNumId w:val="33"/>
  </w:num>
  <w:num w:numId="10" w16cid:durableId="265626338">
    <w:abstractNumId w:val="4"/>
  </w:num>
  <w:num w:numId="11" w16cid:durableId="1233586431">
    <w:abstractNumId w:val="15"/>
  </w:num>
  <w:num w:numId="12" w16cid:durableId="12735135">
    <w:abstractNumId w:val="41"/>
  </w:num>
  <w:num w:numId="13" w16cid:durableId="1507086454">
    <w:abstractNumId w:val="49"/>
  </w:num>
  <w:num w:numId="14" w16cid:durableId="2061200504">
    <w:abstractNumId w:val="29"/>
  </w:num>
  <w:num w:numId="15" w16cid:durableId="1719403045">
    <w:abstractNumId w:val="25"/>
  </w:num>
  <w:num w:numId="16" w16cid:durableId="1753310682">
    <w:abstractNumId w:val="40"/>
  </w:num>
  <w:num w:numId="17" w16cid:durableId="1630164007">
    <w:abstractNumId w:val="6"/>
  </w:num>
  <w:num w:numId="18" w16cid:durableId="1842892067">
    <w:abstractNumId w:val="3"/>
  </w:num>
  <w:num w:numId="19" w16cid:durableId="1714621062">
    <w:abstractNumId w:val="37"/>
  </w:num>
  <w:num w:numId="20" w16cid:durableId="1312324177">
    <w:abstractNumId w:val="23"/>
  </w:num>
  <w:num w:numId="21" w16cid:durableId="2108573183">
    <w:abstractNumId w:val="11"/>
  </w:num>
  <w:num w:numId="22" w16cid:durableId="586184948">
    <w:abstractNumId w:val="19"/>
  </w:num>
  <w:num w:numId="23" w16cid:durableId="534581819">
    <w:abstractNumId w:val="31"/>
  </w:num>
  <w:num w:numId="24" w16cid:durableId="1003163159">
    <w:abstractNumId w:val="13"/>
  </w:num>
  <w:num w:numId="25" w16cid:durableId="1317799734">
    <w:abstractNumId w:val="20"/>
  </w:num>
  <w:num w:numId="26" w16cid:durableId="781649698">
    <w:abstractNumId w:val="18"/>
  </w:num>
  <w:num w:numId="27" w16cid:durableId="119424243">
    <w:abstractNumId w:val="8"/>
  </w:num>
  <w:num w:numId="28" w16cid:durableId="1888686626">
    <w:abstractNumId w:val="21"/>
  </w:num>
  <w:num w:numId="29" w16cid:durableId="1886016014">
    <w:abstractNumId w:val="22"/>
  </w:num>
  <w:num w:numId="30" w16cid:durableId="368921543">
    <w:abstractNumId w:val="43"/>
  </w:num>
  <w:num w:numId="31" w16cid:durableId="1364985385">
    <w:abstractNumId w:val="27"/>
  </w:num>
  <w:num w:numId="32" w16cid:durableId="621151242">
    <w:abstractNumId w:val="7"/>
  </w:num>
  <w:num w:numId="33" w16cid:durableId="1909488850">
    <w:abstractNumId w:val="32"/>
  </w:num>
  <w:num w:numId="34" w16cid:durableId="1392458969">
    <w:abstractNumId w:val="34"/>
  </w:num>
  <w:num w:numId="35" w16cid:durableId="861012174">
    <w:abstractNumId w:val="5"/>
  </w:num>
  <w:num w:numId="36" w16cid:durableId="117341980">
    <w:abstractNumId w:val="16"/>
  </w:num>
  <w:num w:numId="37" w16cid:durableId="1854373825">
    <w:abstractNumId w:val="39"/>
  </w:num>
  <w:num w:numId="38" w16cid:durableId="1351757375">
    <w:abstractNumId w:val="47"/>
  </w:num>
  <w:num w:numId="39" w16cid:durableId="1613896451">
    <w:abstractNumId w:val="2"/>
  </w:num>
  <w:num w:numId="40" w16cid:durableId="1396972428">
    <w:abstractNumId w:val="36"/>
  </w:num>
  <w:num w:numId="41" w16cid:durableId="915436121">
    <w:abstractNumId w:val="30"/>
  </w:num>
  <w:num w:numId="42" w16cid:durableId="974988935">
    <w:abstractNumId w:val="28"/>
  </w:num>
  <w:num w:numId="43" w16cid:durableId="1526862599">
    <w:abstractNumId w:val="24"/>
  </w:num>
  <w:num w:numId="44" w16cid:durableId="179054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4843934">
    <w:abstractNumId w:val="46"/>
  </w:num>
  <w:num w:numId="46" w16cid:durableId="1405566830">
    <w:abstractNumId w:val="4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72323132">
    <w:abstractNumId w:val="9"/>
  </w:num>
  <w:num w:numId="48" w16cid:durableId="1823231006">
    <w:abstractNumId w:val="14"/>
  </w:num>
  <w:num w:numId="49" w16cid:durableId="1302536332">
    <w:abstractNumId w:val="38"/>
  </w:num>
  <w:num w:numId="50" w16cid:durableId="208880190">
    <w:abstractNumId w:val="17"/>
  </w:num>
  <w:num w:numId="51" w16cid:durableId="697434731">
    <w:abstractNumId w:val="48"/>
  </w:num>
  <w:num w:numId="52" w16cid:durableId="21318985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1E8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0C9F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05094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505A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59F0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90D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6B30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5B7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6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465D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9440F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3CA4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6DAC-17DA-42E6-AFD7-1526F0D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z. maddah</cp:lastModifiedBy>
  <cp:revision>4</cp:revision>
  <cp:lastPrinted>2015-10-13T09:56:00Z</cp:lastPrinted>
  <dcterms:created xsi:type="dcterms:W3CDTF">2024-12-07T18:40:00Z</dcterms:created>
  <dcterms:modified xsi:type="dcterms:W3CDTF">2024-12-07T19:15:00Z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